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A60615">
        <w:rPr>
          <w:rFonts w:ascii="Times New Roman" w:eastAsia="Times New Roman" w:hAnsi="Times New Roman" w:cs="Calibri"/>
          <w:sz w:val="24"/>
          <w:szCs w:val="24"/>
          <w:lang w:eastAsia="ru-RU"/>
        </w:rPr>
        <w:t>15</w:t>
      </w:r>
      <w:r w:rsidR="00DB3652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A60615">
        <w:rPr>
          <w:rFonts w:ascii="Times New Roman" w:eastAsia="Times New Roman" w:hAnsi="Times New Roman" w:cs="Calibri"/>
          <w:sz w:val="24"/>
          <w:szCs w:val="24"/>
          <w:lang w:eastAsia="ru-RU"/>
        </w:rPr>
        <w:t>пятнадцати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B4451F" w:rsidRPr="00DB3652" w:rsidRDefault="007A2D42" w:rsidP="00DB36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DB3652" w:rsidRPr="00DB36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составляет </w:t>
      </w:r>
      <w:proofErr w:type="gramStart"/>
      <w:r w:rsidR="00DB3652" w:rsidRPr="00DB36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рублях сумму эквивалентную __________Евро с учетом НДС в пересчете по курсу Банка России на день</w:t>
      </w:r>
      <w:proofErr w:type="gramEnd"/>
      <w:r w:rsidR="00DB3652" w:rsidRPr="00DB36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платежа. На дату отгрузки Поставщик определяет налоговую базу  и выставляет Покупателю счет-фактуру в рублях. Цена за единицу Товара определяется Сторонами в Спецификации.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</w:t>
      </w:r>
      <w:bookmarkStart w:id="2" w:name="_GoBack"/>
      <w:bookmarkEnd w:id="2"/>
      <w:r w:rsidRPr="00C91515">
        <w:rPr>
          <w:rFonts w:ascii="Times New Roman" w:hAnsi="Times New Roman" w:cs="Times New Roman"/>
          <w:sz w:val="24"/>
          <w:szCs w:val="24"/>
        </w:rPr>
        <w:t>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1FDD" w:rsidRDefault="00F01FDD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 </w:t>
      </w:r>
      <w:r w:rsidRPr="00F01FDD">
        <w:rPr>
          <w:rFonts w:ascii="Times New Roman" w:hAnsi="Times New Roman" w:cs="Times New Roman"/>
          <w:sz w:val="24"/>
          <w:szCs w:val="24"/>
        </w:rPr>
        <w:t>Покупатель производит оплату Товара, указанного в Спецификации № 1 к настоящему Договору, за счет средств, полученных на оказание и оплату медицинской помощи по обязательному медицинскому страхованию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012A5F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012A5F" w:rsidRPr="00D35E95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26AEB" w:rsidRPr="006676F0" w:rsidRDefault="00226AEB" w:rsidP="00226AE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11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2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Поставка товара осуществляется по частям (по заявкам).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453264,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3652" w:rsidRDefault="00DB365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3652" w:rsidRDefault="00DB365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3652" w:rsidRDefault="00DB365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3652" w:rsidRDefault="00DB365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3652" w:rsidRDefault="00DB365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3652" w:rsidRDefault="00DB365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3652" w:rsidRDefault="00DB365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3652" w:rsidRDefault="00DB365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3652" w:rsidRDefault="00DB365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3652" w:rsidRDefault="00DB365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3652" w:rsidRDefault="00DB365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3652" w:rsidRDefault="00DB365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3A04" w:rsidRDefault="00823A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DB365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 w:rsidRPr="00DB365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Согласно позиций</w:t>
                  </w:r>
                  <w:proofErr w:type="gramEnd"/>
                  <w:r w:rsidRPr="00DB365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17:00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823A04" w:rsidRDefault="00823A04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823A0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23C" w:rsidRDefault="00F0223C" w:rsidP="00804037">
      <w:pPr>
        <w:spacing w:after="0" w:line="240" w:lineRule="auto"/>
      </w:pPr>
      <w:r>
        <w:separator/>
      </w:r>
    </w:p>
  </w:endnote>
  <w:endnote w:type="continuationSeparator" w:id="0">
    <w:p w:rsidR="00F0223C" w:rsidRDefault="00F0223C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23C" w:rsidRDefault="00F0223C" w:rsidP="00804037">
      <w:pPr>
        <w:spacing w:after="0" w:line="240" w:lineRule="auto"/>
      </w:pPr>
      <w:r>
        <w:separator/>
      </w:r>
    </w:p>
  </w:footnote>
  <w:footnote w:type="continuationSeparator" w:id="0">
    <w:p w:rsidR="00F0223C" w:rsidRDefault="00F0223C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12A5F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2F76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03153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A04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2A92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0615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3652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FDD"/>
    <w:rsid w:val="00F0223C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5D0C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DCD77-2F59-40B7-B576-B9032F528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4086</Words>
  <Characters>23294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2019-07-10T07:19:00Z</dcterms:created>
  <dcterms:modified xsi:type="dcterms:W3CDTF">2019-08-06T09:56:00Z</dcterms:modified>
</cp:coreProperties>
</file>